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A0" w:rsidRPr="0024603A" w:rsidRDefault="002309A0" w:rsidP="002309A0">
      <w:pPr>
        <w:spacing w:after="0" w:line="281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309A0" w:rsidRDefault="002309A0" w:rsidP="0023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KĄ REIKIA ŽINOTI </w:t>
      </w:r>
    </w:p>
    <w:p w:rsidR="002309A0" w:rsidRPr="0004661F" w:rsidRDefault="002309A0" w:rsidP="0023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PRIEŠ ATVEDANT VAIKĄ Į DARŽELĮ</w:t>
      </w:r>
    </w:p>
    <w:p w:rsidR="002309A0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2309A0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2309A0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246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Mieli tėveliai,</w:t>
      </w:r>
    </w:p>
    <w:p w:rsidR="002309A0" w:rsidRPr="0024603A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2309A0" w:rsidRPr="0024603A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460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Remiantis Lietuvos Respublikos sveikatos apsaugos ministro 2016 m. sausio 26 d. įsakymu Nr. V-93 patvirtinta Lietuvos higienos norma </w:t>
      </w:r>
      <w:r w:rsidRPr="0024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HN 75:2016 </w:t>
      </w:r>
      <w:r w:rsidRPr="002460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„Ikimokyklinio ir priešmokyklinio ugdymo programų vykdymo bendrieji sveikatos saugos reikalavimai“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:</w:t>
      </w:r>
    </w:p>
    <w:p w:rsidR="002309A0" w:rsidRPr="0024603A" w:rsidRDefault="002309A0" w:rsidP="002309A0">
      <w:pPr>
        <w:spacing w:after="0" w:line="281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309A0" w:rsidRPr="0024603A" w:rsidRDefault="002309A0" w:rsidP="002309A0">
      <w:pPr>
        <w:spacing w:after="0" w:line="281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309A0" w:rsidRDefault="002309A0" w:rsidP="002309A0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79 punktu -</w:t>
      </w:r>
      <w:r w:rsidRPr="0024603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Priimant vaiką ugdyti pagal ikimokyklinio ir (ar) priešmokyklinio ugdymo programą ir vėliau kiekvienais metais vaiko tėvai (globėjai) švietimo teikėjui pateikia vaiko sveikatos pažymėjimą (forma Nr. 027-1/a);</w:t>
      </w:r>
      <w:bookmarkStart w:id="0" w:name="part_a9610a63ddda480b9370e145ef8d3a94"/>
      <w:bookmarkEnd w:id="0"/>
    </w:p>
    <w:p w:rsidR="002309A0" w:rsidRPr="0024603A" w:rsidRDefault="002309A0" w:rsidP="002309A0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2309A0" w:rsidRDefault="002309A0" w:rsidP="002309A0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246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80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punktu -</w:t>
      </w:r>
      <w:r w:rsidRPr="0024603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Draudžiama priimti sergančius ar (ir) turinčius užkrečiamųjų ligų požymių (karščiuoja ir yra išskyrų iš nosies, </w:t>
      </w:r>
      <w:proofErr w:type="spellStart"/>
      <w:r w:rsidRPr="0024603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kosti</w:t>
      </w:r>
      <w:proofErr w:type="spellEnd"/>
      <w:r w:rsidRPr="0024603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, skundžiasi skausmu, viduriuoja, vemia, turi užkrečiamosioms ligoms būdingų bėrimo elementų ir kt.), taip pat tu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rinčius utėlių ar glindų vaikus;</w:t>
      </w:r>
    </w:p>
    <w:p w:rsidR="002309A0" w:rsidRPr="0024603A" w:rsidRDefault="002309A0" w:rsidP="002309A0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2309A0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bookmarkStart w:id="1" w:name="part_e07d5794111c471aa7e2b2d8bfff1d9b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81 punktu -</w:t>
      </w:r>
      <w:r w:rsidRPr="0024603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Vaikui sunegalavus ugdymo proceso metu, jis izoliuojamas, kol atvyks tėvai, o esant būtinumui nedelsiant kvieč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iama greitoji medicinos pagalba;</w:t>
      </w:r>
    </w:p>
    <w:p w:rsidR="002309A0" w:rsidRPr="0024603A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2309A0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bookmarkStart w:id="2" w:name="part_57fb2992ef49492ea56378a5b4f5da81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82 punktu -</w:t>
      </w:r>
      <w:r w:rsidRPr="0024603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Po ligos vaikas gali būti priimtas tik tėvams (globėjams) pateikus gydytojo pažymą (F 094/a ).</w:t>
      </w:r>
    </w:p>
    <w:p w:rsidR="002309A0" w:rsidRPr="002309A0" w:rsidRDefault="002309A0" w:rsidP="0023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ED37E3" w:rsidRDefault="002309A0" w:rsidP="002309A0">
      <w:pPr>
        <w:spacing w:after="0" w:line="240" w:lineRule="auto"/>
        <w:jc w:val="center"/>
      </w:pPr>
      <w:r w:rsidRPr="002309A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lt-LT"/>
        </w:rPr>
        <w:t xml:space="preserve">Saugokime vieni kitus ir elkimės atsakingai </w:t>
      </w:r>
      <w:r w:rsidRPr="002309A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lt-LT"/>
        </w:rPr>
        <w:sym w:font="Wingdings" w:char="F04A"/>
      </w:r>
    </w:p>
    <w:p w:rsidR="00ED37E3" w:rsidRPr="00ED37E3" w:rsidRDefault="00ED37E3" w:rsidP="00ED37E3"/>
    <w:p w:rsidR="00ED37E3" w:rsidRPr="00ED37E3" w:rsidRDefault="002309A0" w:rsidP="003B51E1">
      <w:pPr>
        <w:jc w:val="center"/>
      </w:pPr>
      <w:r>
        <w:rPr>
          <w:noProof/>
          <w:lang w:eastAsia="lt-LT"/>
        </w:rPr>
        <w:drawing>
          <wp:inline distT="0" distB="0" distL="0" distR="0" wp14:anchorId="61980776" wp14:editId="206321DF">
            <wp:extent cx="2566035" cy="1788160"/>
            <wp:effectExtent l="0" t="0" r="5715" b="2540"/>
            <wp:docPr id="2" name="Paveikslėlis 2" descr="C:\Users\Edita\Desktop\d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a\Desktop\dddd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7E3" w:rsidRPr="00ED37E3" w:rsidSect="00892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28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F1" w:rsidRDefault="00990EF1" w:rsidP="00ED37E3">
      <w:pPr>
        <w:spacing w:after="0" w:line="240" w:lineRule="auto"/>
      </w:pPr>
      <w:r>
        <w:separator/>
      </w:r>
    </w:p>
  </w:endnote>
  <w:endnote w:type="continuationSeparator" w:id="0">
    <w:p w:rsidR="00990EF1" w:rsidRDefault="00990EF1" w:rsidP="00ED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6C" w:rsidRDefault="005B026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F6" w:rsidRDefault="003626F6" w:rsidP="00ED37E3">
    <w:pPr>
      <w:pStyle w:val="Porat"/>
    </w:pPr>
    <w:r w:rsidRPr="003626F6">
      <w:rPr>
        <w:noProof/>
        <w:sz w:val="28"/>
        <w:szCs w:val="28"/>
        <w:lang w:eastAsia="lt-LT"/>
      </w:rPr>
      <w:drawing>
        <wp:anchor distT="0" distB="0" distL="114300" distR="114300" simplePos="0" relativeHeight="251659264" behindDoc="1" locked="0" layoutInCell="1" allowOverlap="1" wp14:anchorId="24B9A45B" wp14:editId="00E2FB2C">
          <wp:simplePos x="0" y="0"/>
          <wp:positionH relativeFrom="column">
            <wp:posOffset>4749800</wp:posOffset>
          </wp:positionH>
          <wp:positionV relativeFrom="paragraph">
            <wp:posOffset>86995</wp:posOffset>
          </wp:positionV>
          <wp:extent cx="1399540" cy="1329055"/>
          <wp:effectExtent l="19050" t="0" r="10160" b="442595"/>
          <wp:wrapTight wrapText="bothSides">
            <wp:wrapPolygon edited="0">
              <wp:start x="294" y="0"/>
              <wp:lineTo x="-294" y="619"/>
              <wp:lineTo x="-294" y="28484"/>
              <wp:lineTo x="21463" y="28484"/>
              <wp:lineTo x="21463" y="4644"/>
              <wp:lineTo x="21169" y="929"/>
              <wp:lineTo x="20875" y="0"/>
              <wp:lineTo x="294" y="0"/>
            </wp:wrapPolygon>
          </wp:wrapTight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z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290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6F6" w:rsidRDefault="003626F6" w:rsidP="00ED37E3">
    <w:pPr>
      <w:pStyle w:val="Porat"/>
    </w:pPr>
  </w:p>
  <w:p w:rsidR="003626F6" w:rsidRPr="003626F6" w:rsidRDefault="00ED37E3" w:rsidP="00ED37E3">
    <w:pPr>
      <w:pStyle w:val="Porat"/>
      <w:rPr>
        <w:i/>
        <w:sz w:val="28"/>
        <w:szCs w:val="28"/>
      </w:rPr>
    </w:pPr>
    <w:r w:rsidRPr="003626F6">
      <w:rPr>
        <w:i/>
        <w:sz w:val="28"/>
        <w:szCs w:val="28"/>
      </w:rPr>
      <w:t xml:space="preserve">Parengė Šiaulių </w:t>
    </w:r>
    <w:r w:rsidR="0089292A">
      <w:rPr>
        <w:i/>
        <w:sz w:val="28"/>
        <w:szCs w:val="28"/>
      </w:rPr>
      <w:t xml:space="preserve">miesto savivaldybės </w:t>
    </w:r>
    <w:r w:rsidRPr="003626F6">
      <w:rPr>
        <w:i/>
        <w:sz w:val="28"/>
        <w:szCs w:val="28"/>
      </w:rPr>
      <w:t xml:space="preserve">visuomenės sveikatos biuro </w:t>
    </w:r>
  </w:p>
  <w:p w:rsidR="00ED37E3" w:rsidRPr="003626F6" w:rsidRDefault="003626F6" w:rsidP="00ED37E3">
    <w:pPr>
      <w:pStyle w:val="Porat"/>
      <w:rPr>
        <w:i/>
        <w:sz w:val="28"/>
        <w:szCs w:val="28"/>
      </w:rPr>
    </w:pPr>
    <w:r w:rsidRPr="003626F6">
      <w:rPr>
        <w:i/>
        <w:sz w:val="28"/>
        <w:szCs w:val="28"/>
      </w:rPr>
      <w:t xml:space="preserve">Visuomenės sveikatos </w:t>
    </w:r>
    <w:r w:rsidR="00B036B3">
      <w:rPr>
        <w:i/>
        <w:sz w:val="28"/>
        <w:szCs w:val="28"/>
      </w:rPr>
      <w:t xml:space="preserve">priežiūros </w:t>
    </w:r>
    <w:bookmarkStart w:id="3" w:name="_GoBack"/>
    <w:bookmarkEnd w:id="3"/>
    <w:r w:rsidR="00ED37E3" w:rsidRPr="003626F6">
      <w:rPr>
        <w:i/>
        <w:sz w:val="28"/>
        <w:szCs w:val="28"/>
      </w:rPr>
      <w:t>specialistė</w:t>
    </w:r>
    <w:r w:rsidRPr="003626F6">
      <w:rPr>
        <w:i/>
        <w:sz w:val="28"/>
        <w:szCs w:val="28"/>
      </w:rPr>
      <w:t xml:space="preserve"> </w:t>
    </w:r>
    <w:r w:rsidR="00ED37E3" w:rsidRPr="003626F6">
      <w:rPr>
        <w:b/>
        <w:i/>
        <w:sz w:val="28"/>
        <w:szCs w:val="28"/>
      </w:rPr>
      <w:t xml:space="preserve">Edita </w:t>
    </w:r>
    <w:proofErr w:type="spellStart"/>
    <w:r w:rsidR="00ED37E3" w:rsidRPr="003626F6">
      <w:rPr>
        <w:b/>
        <w:i/>
        <w:sz w:val="28"/>
        <w:szCs w:val="28"/>
      </w:rPr>
      <w:t>Šulcienė</w:t>
    </w:r>
    <w:proofErr w:type="spellEnd"/>
  </w:p>
  <w:p w:rsidR="00ED37E3" w:rsidRDefault="00ED37E3" w:rsidP="00ED37E3">
    <w:pPr>
      <w:pStyle w:val="Porat"/>
      <w:rPr>
        <w:i/>
        <w:sz w:val="28"/>
        <w:szCs w:val="28"/>
      </w:rPr>
    </w:pPr>
    <w:r w:rsidRPr="003626F6">
      <w:rPr>
        <w:i/>
        <w:sz w:val="28"/>
        <w:szCs w:val="28"/>
      </w:rPr>
      <w:t xml:space="preserve">El. p. </w:t>
    </w:r>
    <w:r w:rsidR="005B026C">
      <w:rPr>
        <w:i/>
        <w:sz w:val="28"/>
        <w:szCs w:val="28"/>
      </w:rPr>
      <w:t>edita.sulcienė</w:t>
    </w:r>
    <w:r w:rsidRPr="003626F6">
      <w:rPr>
        <w:i/>
        <w:sz w:val="28"/>
        <w:szCs w:val="28"/>
      </w:rPr>
      <w:t>@</w:t>
    </w:r>
    <w:r w:rsidR="005B026C">
      <w:rPr>
        <w:i/>
        <w:sz w:val="28"/>
        <w:szCs w:val="28"/>
      </w:rPr>
      <w:t>sveikatos-biuras</w:t>
    </w:r>
    <w:r w:rsidRPr="003626F6">
      <w:rPr>
        <w:i/>
        <w:sz w:val="28"/>
        <w:szCs w:val="28"/>
      </w:rPr>
      <w:t>.</w:t>
    </w:r>
    <w:r w:rsidR="005B026C">
      <w:rPr>
        <w:i/>
        <w:sz w:val="28"/>
        <w:szCs w:val="28"/>
      </w:rPr>
      <w:t>lt</w:t>
    </w:r>
    <w:r w:rsidR="003626F6" w:rsidRPr="003626F6">
      <w:rPr>
        <w:i/>
        <w:sz w:val="28"/>
        <w:szCs w:val="28"/>
      </w:rPr>
      <w:t xml:space="preserve">, </w:t>
    </w:r>
    <w:r w:rsidRPr="003626F6">
      <w:rPr>
        <w:i/>
        <w:sz w:val="28"/>
        <w:szCs w:val="28"/>
      </w:rPr>
      <w:t>Tel. 8-</w:t>
    </w:r>
    <w:r w:rsidR="00715DDB">
      <w:rPr>
        <w:i/>
        <w:sz w:val="28"/>
        <w:szCs w:val="28"/>
      </w:rPr>
      <w:t>676</w:t>
    </w:r>
    <w:r w:rsidRPr="003626F6">
      <w:rPr>
        <w:i/>
        <w:sz w:val="28"/>
        <w:szCs w:val="28"/>
      </w:rPr>
      <w:t>-</w:t>
    </w:r>
    <w:r w:rsidR="00715DDB">
      <w:rPr>
        <w:i/>
        <w:sz w:val="28"/>
        <w:szCs w:val="28"/>
      </w:rPr>
      <w:t>84857</w:t>
    </w:r>
  </w:p>
  <w:p w:rsidR="00355665" w:rsidRPr="003626F6" w:rsidRDefault="00355665" w:rsidP="00ED37E3">
    <w:pPr>
      <w:pStyle w:val="Porat"/>
      <w:rPr>
        <w:i/>
        <w:sz w:val="28"/>
        <w:szCs w:val="28"/>
      </w:rPr>
    </w:pPr>
    <w:r w:rsidRPr="00355665">
      <w:rPr>
        <w:i/>
        <w:sz w:val="28"/>
        <w:szCs w:val="28"/>
      </w:rPr>
      <w:t>www.sveikatos-biuras.lt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6C" w:rsidRDefault="005B0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F1" w:rsidRDefault="00990EF1" w:rsidP="00ED37E3">
      <w:pPr>
        <w:spacing w:after="0" w:line="240" w:lineRule="auto"/>
      </w:pPr>
      <w:r>
        <w:separator/>
      </w:r>
    </w:p>
  </w:footnote>
  <w:footnote w:type="continuationSeparator" w:id="0">
    <w:p w:rsidR="00990EF1" w:rsidRDefault="00990EF1" w:rsidP="00ED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6C" w:rsidRDefault="005B026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6C" w:rsidRDefault="005B026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6C" w:rsidRDefault="005B02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E3"/>
    <w:rsid w:val="000057A6"/>
    <w:rsid w:val="000D1299"/>
    <w:rsid w:val="002309A0"/>
    <w:rsid w:val="002E76DB"/>
    <w:rsid w:val="00305A9C"/>
    <w:rsid w:val="00320908"/>
    <w:rsid w:val="00355665"/>
    <w:rsid w:val="003626F6"/>
    <w:rsid w:val="003B51E1"/>
    <w:rsid w:val="005B026C"/>
    <w:rsid w:val="00715DDB"/>
    <w:rsid w:val="007C2456"/>
    <w:rsid w:val="007D5E1E"/>
    <w:rsid w:val="0080695C"/>
    <w:rsid w:val="0089292A"/>
    <w:rsid w:val="00990EF1"/>
    <w:rsid w:val="00AD64D4"/>
    <w:rsid w:val="00B036B3"/>
    <w:rsid w:val="00B404B8"/>
    <w:rsid w:val="00C67D3B"/>
    <w:rsid w:val="00CF19DA"/>
    <w:rsid w:val="00D23262"/>
    <w:rsid w:val="00D41D2A"/>
    <w:rsid w:val="00ED37E3"/>
    <w:rsid w:val="00EF0ECC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D6BB"/>
  <w15:docId w15:val="{6B7B997B-3DE8-43B8-B099-B7C10AA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309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D3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37E3"/>
  </w:style>
  <w:style w:type="paragraph" w:styleId="Porat">
    <w:name w:val="footer"/>
    <w:basedOn w:val="prastasis"/>
    <w:link w:val="PoratDiagrama"/>
    <w:uiPriority w:val="99"/>
    <w:unhideWhenUsed/>
    <w:rsid w:val="00ED3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37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37E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D37E3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35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Admin</cp:lastModifiedBy>
  <cp:revision>4</cp:revision>
  <cp:lastPrinted>2017-09-12T18:29:00Z</cp:lastPrinted>
  <dcterms:created xsi:type="dcterms:W3CDTF">2017-12-20T08:47:00Z</dcterms:created>
  <dcterms:modified xsi:type="dcterms:W3CDTF">2018-01-10T06:01:00Z</dcterms:modified>
</cp:coreProperties>
</file>